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D2" w:rsidRDefault="005445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АФИША СОБЫТИЙ  программы "Пушкинская карта" на май  2022 года (муниципальные учреждения культуры городского округа город Кострома)</w:t>
      </w:r>
    </w:p>
    <w:p w:rsidR="00144ED2" w:rsidRDefault="00544500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Пример заполнения в первой строке</w:t>
      </w:r>
    </w:p>
    <w:tbl>
      <w:tblPr>
        <w:tblStyle w:val="a9"/>
        <w:tblW w:w="0" w:type="auto"/>
        <w:tblLayout w:type="fixed"/>
        <w:tblLook w:val="04A0"/>
      </w:tblPr>
      <w:tblGrid>
        <w:gridCol w:w="57"/>
        <w:gridCol w:w="561"/>
        <w:gridCol w:w="1134"/>
        <w:gridCol w:w="1651"/>
        <w:gridCol w:w="2938"/>
        <w:gridCol w:w="2852"/>
        <w:gridCol w:w="1153"/>
        <w:gridCol w:w="1134"/>
        <w:gridCol w:w="1134"/>
        <w:gridCol w:w="2835"/>
      </w:tblGrid>
      <w:tr w:rsidR="00144ED2">
        <w:tc>
          <w:tcPr>
            <w:tcW w:w="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 города Костромы "Централизованная библиотечная система"</w:t>
            </w:r>
          </w:p>
        </w:tc>
      </w:tr>
      <w:tr w:rsidR="00144ED2">
        <w:trPr>
          <w:trHeight w:val="87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мероприятия, возрастное ограничение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Цена билетов (диапазон)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Контактная информация (Ф.И.О., телефон)</w:t>
            </w:r>
          </w:p>
        </w:tc>
      </w:tr>
      <w:tr w:rsidR="00144ED2">
        <w:trPr>
          <w:trHeight w:val="111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 № 6 МБУ города Костромы "Централизованная библиотечная система"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В поисках затерянного артефакта" 12+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Модельная библиотека № 6 (микрорайон Давыдовский-2, 29)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Людмила Николаевна</w:t>
            </w:r>
            <w:r>
              <w:rPr>
                <w:rFonts w:ascii="Times New Roman" w:eastAsia="Times New Roman" w:hAnsi="Times New Roman" w:cs="Times New Roman"/>
              </w:rPr>
              <w:br/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ел. 7 (4942) 22-35-91;</w:t>
            </w:r>
            <w:r>
              <w:rPr>
                <w:rFonts w:ascii="Times New Roman" w:eastAsia="Times New Roman" w:hAnsi="Times New Roman" w:cs="Times New Roman"/>
              </w:rPr>
              <w:br/>
              <w:t>моб. тел.  7 915 900 52 23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144ED2">
        <w:trPr>
          <w:trHeight w:val="18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c>
          <w:tcPr>
            <w:tcW w:w="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 города Костромы "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Камерный драматический театр под руководством Б. 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Голодницкого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"</w:t>
            </w:r>
          </w:p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283"/>
        </w:trPr>
        <w:tc>
          <w:tcPr>
            <w:tcW w:w="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 города Костромы "Художественная галерея"</w:t>
            </w:r>
          </w:p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2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300"/>
        </w:trPr>
        <w:tc>
          <w:tcPr>
            <w:tcW w:w="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МБУ города Костромы "Возрождение"</w:t>
            </w:r>
          </w:p>
        </w:tc>
      </w:tr>
      <w:tr w:rsidR="00144ED2">
        <w:trPr>
          <w:trHeight w:val="91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96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85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109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85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97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93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78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30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МБУ города Костромы "Фольклорный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ансабль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"Венец"</w:t>
            </w:r>
          </w:p>
        </w:tc>
      </w:tr>
      <w:tr w:rsidR="00144ED2">
        <w:trPr>
          <w:trHeight w:val="91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825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906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/>
        </w:tc>
      </w:tr>
      <w:tr w:rsidR="00144ED2">
        <w:trPr>
          <w:trHeight w:val="300"/>
        </w:trPr>
        <w:tc>
          <w:tcPr>
            <w:tcW w:w="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144E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МБУ города Костромы "Дом культуры "Селище"</w:t>
            </w:r>
          </w:p>
        </w:tc>
      </w:tr>
      <w:tr w:rsidR="00144ED2">
        <w:trPr>
          <w:trHeight w:val="138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Pr="0060187D" w:rsidRDefault="0060187D" w:rsidP="00601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87D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</w:rPr>
              <w:t xml:space="preserve"> города Костромы «Дом культуры «</w:t>
            </w:r>
            <w:r w:rsidRPr="0060187D">
              <w:rPr>
                <w:rFonts w:ascii="Times New Roman" w:eastAsia="Times New Roman" w:hAnsi="Times New Roman" w:cs="Times New Roman"/>
              </w:rPr>
              <w:t>Селище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187D" w:rsidRPr="0060187D" w:rsidRDefault="00601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0187D">
              <w:t>"</w:t>
            </w:r>
            <w:r w:rsidRPr="0060187D">
              <w:rPr>
                <w:rFonts w:hint="cs"/>
              </w:rPr>
              <w:t>Костромская</w:t>
            </w:r>
            <w:r w:rsidRPr="0060187D">
              <w:t xml:space="preserve"> </w:t>
            </w:r>
            <w:r w:rsidRPr="0060187D">
              <w:rPr>
                <w:rFonts w:hint="cs"/>
              </w:rPr>
              <w:t>ярмарка</w:t>
            </w:r>
            <w:r w:rsidRPr="0060187D">
              <w:t xml:space="preserve"> </w:t>
            </w:r>
            <w:r w:rsidRPr="0060187D">
              <w:rPr>
                <w:rFonts w:hint="cs"/>
              </w:rPr>
              <w:t>талантов</w:t>
            </w:r>
            <w:r w:rsidRPr="0060187D">
              <w:t>" (</w:t>
            </w:r>
            <w:r w:rsidRPr="0060187D">
              <w:rPr>
                <w:rFonts w:hint="cs"/>
              </w:rPr>
              <w:t>концертная</w:t>
            </w:r>
            <w:r w:rsidRPr="0060187D">
              <w:t xml:space="preserve"> </w:t>
            </w:r>
            <w:r w:rsidRPr="0060187D">
              <w:rPr>
                <w:rFonts w:hint="cs"/>
              </w:rPr>
              <w:t>программа</w:t>
            </w:r>
            <w:r w:rsidRPr="0060187D">
              <w:t>)</w:t>
            </w:r>
            <w:r w:rsidR="004F044A">
              <w:rPr>
                <w:rFonts w:ascii="Times New Roman" w:hAnsi="Times New Roman"/>
              </w:rPr>
              <w:t xml:space="preserve"> 12+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60187D">
            <w:pPr>
              <w:rPr>
                <w:rFonts w:ascii="Times New Roman" w:eastAsia="Times New Roman" w:hAnsi="Times New Roman" w:cs="Times New Roman"/>
              </w:rPr>
            </w:pPr>
            <w:r w:rsidRPr="0060187D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</w:rPr>
              <w:t xml:space="preserve"> города Костромы «Дом культуры «</w:t>
            </w:r>
            <w:r w:rsidRPr="0060187D">
              <w:rPr>
                <w:rFonts w:ascii="Times New Roman" w:eastAsia="Times New Roman" w:hAnsi="Times New Roman" w:cs="Times New Roman"/>
              </w:rPr>
              <w:t>Селище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0187D" w:rsidRDefault="0060187D">
            <w:r>
              <w:rPr>
                <w:rFonts w:ascii="Times New Roman" w:eastAsia="Times New Roman" w:hAnsi="Times New Roman" w:cs="Times New Roman"/>
              </w:rPr>
              <w:t>(проезд Библиотечный,17)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Pr="0060187D" w:rsidRDefault="0060187D" w:rsidP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F044A">
              <w:rPr>
                <w:rFonts w:ascii="Times New Roman" w:hAnsi="Times New Roman"/>
              </w:rPr>
              <w:t>03.05.2022г.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EBF" w:rsidRDefault="004A5EBF">
            <w:pPr>
              <w:rPr>
                <w:rFonts w:ascii="Times New Roman" w:hAnsi="Times New Roman"/>
              </w:rPr>
            </w:pPr>
          </w:p>
          <w:p w:rsidR="00144ED2" w:rsidRPr="0060187D" w:rsidRDefault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0187D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EBF" w:rsidRDefault="004A5EBF">
            <w:pPr>
              <w:rPr>
                <w:rFonts w:ascii="Times New Roman" w:hAnsi="Times New Roman"/>
              </w:rPr>
            </w:pPr>
          </w:p>
          <w:p w:rsidR="00144ED2" w:rsidRPr="0060187D" w:rsidRDefault="00601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44A" w:rsidRDefault="004A5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4ED2" w:rsidRDefault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Смирнова Лилия Евгеньевна</w:t>
            </w:r>
          </w:p>
          <w:p w:rsidR="004F044A" w:rsidRPr="004F044A" w:rsidRDefault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(4942)43-33-86</w:t>
            </w:r>
          </w:p>
        </w:tc>
      </w:tr>
      <w:tr w:rsidR="00144ED2">
        <w:trPr>
          <w:trHeight w:val="132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4F044A">
            <w:r w:rsidRPr="0060187D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</w:rPr>
              <w:t xml:space="preserve"> города Костромы «Дом культуры «</w:t>
            </w:r>
            <w:r w:rsidRPr="0060187D">
              <w:rPr>
                <w:rFonts w:ascii="Times New Roman" w:eastAsia="Times New Roman" w:hAnsi="Times New Roman" w:cs="Times New Roman"/>
              </w:rPr>
              <w:t>Селище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4F044A">
            <w:r w:rsidRPr="0060187D">
              <w:t>"</w:t>
            </w:r>
            <w:r w:rsidRPr="0060187D">
              <w:rPr>
                <w:rFonts w:hint="cs"/>
              </w:rPr>
              <w:t>Костромская</w:t>
            </w:r>
            <w:r w:rsidRPr="0060187D">
              <w:t xml:space="preserve"> </w:t>
            </w:r>
            <w:r w:rsidRPr="0060187D">
              <w:rPr>
                <w:rFonts w:hint="cs"/>
              </w:rPr>
              <w:t>ярмарка</w:t>
            </w:r>
            <w:r w:rsidRPr="0060187D">
              <w:t xml:space="preserve"> </w:t>
            </w:r>
            <w:r w:rsidRPr="0060187D">
              <w:rPr>
                <w:rFonts w:hint="cs"/>
              </w:rPr>
              <w:t>талантов</w:t>
            </w:r>
            <w:r w:rsidRPr="0060187D">
              <w:t>" (</w:t>
            </w:r>
            <w:r w:rsidRPr="0060187D">
              <w:rPr>
                <w:rFonts w:hint="cs"/>
              </w:rPr>
              <w:t>концертная</w:t>
            </w:r>
            <w:r w:rsidRPr="0060187D">
              <w:t xml:space="preserve"> </w:t>
            </w:r>
            <w:r w:rsidRPr="0060187D">
              <w:rPr>
                <w:rFonts w:hint="cs"/>
              </w:rPr>
              <w:t>программа</w:t>
            </w:r>
            <w:r w:rsidRPr="0060187D">
              <w:t>)</w:t>
            </w:r>
            <w:r>
              <w:rPr>
                <w:rFonts w:ascii="Times New Roman" w:hAnsi="Times New Roman"/>
              </w:rPr>
              <w:t xml:space="preserve"> 12+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60187D" w:rsidP="0060187D">
            <w:r w:rsidRPr="0060187D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</w:rPr>
              <w:t xml:space="preserve"> города Костромы «Дом культуры «</w:t>
            </w:r>
            <w:r w:rsidRPr="0060187D">
              <w:rPr>
                <w:rFonts w:ascii="Times New Roman" w:eastAsia="Times New Roman" w:hAnsi="Times New Roman" w:cs="Times New Roman"/>
              </w:rPr>
              <w:t>Селище</w:t>
            </w:r>
            <w:r>
              <w:rPr>
                <w:rFonts w:ascii="Times New Roman" w:eastAsia="Times New Roman" w:hAnsi="Times New Roman" w:cs="Times New Roman"/>
              </w:rPr>
              <w:t>» (проезд Библиотечный,17)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4F044A">
            <w:r>
              <w:rPr>
                <w:rFonts w:ascii="Times New Roman" w:hAnsi="Times New Roman"/>
              </w:rPr>
              <w:t xml:space="preserve"> 07.05.2022г.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44A" w:rsidRDefault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4ED2" w:rsidRPr="004F044A" w:rsidRDefault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EBF" w:rsidRDefault="004A5EBF">
            <w:pPr>
              <w:rPr>
                <w:rFonts w:ascii="Times New Roman" w:hAnsi="Times New Roman"/>
              </w:rPr>
            </w:pPr>
          </w:p>
          <w:p w:rsidR="00144ED2" w:rsidRDefault="0060187D">
            <w:r>
              <w:rPr>
                <w:rFonts w:ascii="Times New Roman" w:hAnsi="Times New Roman"/>
              </w:rPr>
              <w:t>100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44A" w:rsidRDefault="004F044A" w:rsidP="004F044A">
            <w:pPr>
              <w:rPr>
                <w:rFonts w:ascii="Times New Roman" w:hAnsi="Times New Roman"/>
              </w:rPr>
            </w:pPr>
          </w:p>
          <w:p w:rsidR="004F044A" w:rsidRDefault="004F044A" w:rsidP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Смирнова Лилия Евгеньевна</w:t>
            </w:r>
          </w:p>
          <w:p w:rsidR="00144ED2" w:rsidRDefault="004F044A" w:rsidP="004F044A">
            <w:r>
              <w:rPr>
                <w:rFonts w:ascii="Times New Roman" w:hAnsi="Times New Roman"/>
              </w:rPr>
              <w:t xml:space="preserve"> 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(4942)43-33-86</w:t>
            </w:r>
          </w:p>
        </w:tc>
      </w:tr>
      <w:tr w:rsidR="00144ED2">
        <w:trPr>
          <w:trHeight w:val="1170"/>
        </w:trPr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5445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4F044A">
            <w:r w:rsidRPr="0060187D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</w:rPr>
              <w:t xml:space="preserve"> города Костромы «Дом культуры «</w:t>
            </w:r>
            <w:r w:rsidRPr="0060187D">
              <w:rPr>
                <w:rFonts w:ascii="Times New Roman" w:eastAsia="Times New Roman" w:hAnsi="Times New Roman" w:cs="Times New Roman"/>
              </w:rPr>
              <w:t>Селище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60187D">
            <w:r w:rsidRPr="0060187D">
              <w:rPr>
                <w:rFonts w:hint="cs"/>
              </w:rPr>
              <w:t>«Семь</w:t>
            </w:r>
            <w:r w:rsidRPr="0060187D">
              <w:t xml:space="preserve"> </w:t>
            </w:r>
            <w:r w:rsidRPr="0060187D">
              <w:rPr>
                <w:rFonts w:hint="cs"/>
              </w:rPr>
              <w:t>ключей</w:t>
            </w:r>
            <w:r w:rsidRPr="0060187D">
              <w:t xml:space="preserve"> </w:t>
            </w:r>
            <w:r w:rsidRPr="0060187D">
              <w:rPr>
                <w:rFonts w:hint="cs"/>
              </w:rPr>
              <w:t>народных</w:t>
            </w:r>
            <w:r w:rsidRPr="0060187D">
              <w:t xml:space="preserve"> </w:t>
            </w:r>
            <w:r w:rsidRPr="0060187D">
              <w:rPr>
                <w:rFonts w:hint="cs"/>
              </w:rPr>
              <w:t>традиций»</w:t>
            </w:r>
            <w:r>
              <w:rPr>
                <w:rFonts w:ascii="Times New Roman" w:hAnsi="Times New Roman"/>
              </w:rPr>
              <w:t xml:space="preserve"> </w:t>
            </w:r>
            <w:r w:rsidRPr="0060187D">
              <w:t>(</w:t>
            </w:r>
            <w:r w:rsidRPr="0060187D">
              <w:rPr>
                <w:rFonts w:hint="cs"/>
              </w:rPr>
              <w:t>Интерактивная</w:t>
            </w:r>
            <w:r w:rsidRPr="0060187D">
              <w:t xml:space="preserve"> </w:t>
            </w:r>
            <w:r w:rsidRPr="0060187D">
              <w:rPr>
                <w:rFonts w:hint="cs"/>
              </w:rPr>
              <w:t>программа</w:t>
            </w:r>
            <w:r w:rsidRPr="0060187D">
              <w:t>)</w:t>
            </w:r>
            <w:r w:rsidR="004F044A">
              <w:rPr>
                <w:rFonts w:ascii="Times New Roman" w:hAnsi="Times New Roman"/>
              </w:rPr>
              <w:t xml:space="preserve"> 12+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60187D">
            <w:pPr>
              <w:rPr>
                <w:rFonts w:ascii="Times New Roman" w:eastAsia="Times New Roman" w:hAnsi="Times New Roman" w:cs="Times New Roman"/>
              </w:rPr>
            </w:pPr>
            <w:r w:rsidRPr="0060187D">
              <w:rPr>
                <w:rFonts w:ascii="Times New Roman" w:hAnsi="Times New Roman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</w:rPr>
              <w:t xml:space="preserve"> города Костромы «Дом культуры «</w:t>
            </w:r>
            <w:r w:rsidRPr="0060187D">
              <w:rPr>
                <w:rFonts w:ascii="Times New Roman" w:eastAsia="Times New Roman" w:hAnsi="Times New Roman" w:cs="Times New Roman"/>
              </w:rPr>
              <w:t>Селище</w:t>
            </w:r>
            <w:r>
              <w:rPr>
                <w:rFonts w:ascii="Times New Roman" w:eastAsia="Times New Roman" w:hAnsi="Times New Roman" w:cs="Times New Roman"/>
              </w:rPr>
              <w:t>» (проезд Библиотечный,17)</w:t>
            </w:r>
          </w:p>
          <w:p w:rsidR="00AA7EA5" w:rsidRDefault="00AA7EA5">
            <w:r w:rsidRPr="00AA7EA5">
              <w:rPr>
                <w:rFonts w:hint="cs"/>
              </w:rPr>
              <w:t>Территория</w:t>
            </w:r>
            <w:r w:rsidRPr="00AA7EA5">
              <w:t xml:space="preserve"> </w:t>
            </w:r>
            <w:r w:rsidRPr="00AA7EA5">
              <w:rPr>
                <w:rFonts w:hint="cs"/>
              </w:rPr>
              <w:t>поселка</w:t>
            </w:r>
            <w:r w:rsidRPr="00AA7EA5">
              <w:t xml:space="preserve"> </w:t>
            </w:r>
            <w:r w:rsidRPr="00AA7EA5">
              <w:rPr>
                <w:rFonts w:hint="cs"/>
              </w:rPr>
              <w:t>Селище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ED2" w:rsidRDefault="004F044A">
            <w:r>
              <w:rPr>
                <w:rFonts w:ascii="Times New Roman" w:hAnsi="Times New Roman"/>
              </w:rPr>
              <w:t xml:space="preserve"> 22.05.2022г.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EBF" w:rsidRDefault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44ED2" w:rsidRPr="004F044A" w:rsidRDefault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EBF" w:rsidRDefault="004A5EBF">
            <w:pPr>
              <w:rPr>
                <w:rFonts w:ascii="Times New Roman" w:hAnsi="Times New Roman"/>
              </w:rPr>
            </w:pPr>
          </w:p>
          <w:p w:rsidR="00144ED2" w:rsidRDefault="0060187D">
            <w:r>
              <w:rPr>
                <w:rFonts w:ascii="Times New Roman" w:hAnsi="Times New Roman"/>
              </w:rPr>
              <w:t>100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44A" w:rsidRDefault="004F044A" w:rsidP="004F044A">
            <w:pPr>
              <w:rPr>
                <w:rFonts w:ascii="Times New Roman" w:hAnsi="Times New Roman"/>
              </w:rPr>
            </w:pPr>
          </w:p>
          <w:p w:rsidR="004F044A" w:rsidRDefault="004F044A" w:rsidP="004F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Смирнова Лилия Евгеньевна</w:t>
            </w:r>
          </w:p>
          <w:p w:rsidR="00144ED2" w:rsidRDefault="004F044A" w:rsidP="004F044A">
            <w:r>
              <w:rPr>
                <w:rFonts w:ascii="Times New Roman" w:hAnsi="Times New Roman"/>
              </w:rPr>
              <w:t xml:space="preserve"> раб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ел. (4942)43-33-86</w:t>
            </w:r>
          </w:p>
        </w:tc>
      </w:tr>
    </w:tbl>
    <w:p w:rsidR="00144ED2" w:rsidRDefault="00144ED2">
      <w:pPr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44ED2" w:rsidRDefault="00144ED2">
      <w:pPr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sectPr w:rsidR="00144ED2" w:rsidSect="00144ED2">
      <w:pgSz w:w="16838" w:h="11906" w:orient="landscape"/>
      <w:pgMar w:top="709" w:right="567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500" w:rsidRDefault="00544500">
      <w:pPr>
        <w:spacing w:after="0" w:line="240" w:lineRule="auto"/>
      </w:pPr>
      <w:r>
        <w:separator/>
      </w:r>
    </w:p>
  </w:endnote>
  <w:endnote w:type="continuationSeparator" w:id="0">
    <w:p w:rsidR="00544500" w:rsidRDefault="0054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500" w:rsidRDefault="00544500">
      <w:pPr>
        <w:spacing w:after="0" w:line="240" w:lineRule="auto"/>
      </w:pPr>
      <w:r>
        <w:separator/>
      </w:r>
    </w:p>
  </w:footnote>
  <w:footnote w:type="continuationSeparator" w:id="0">
    <w:p w:rsidR="00544500" w:rsidRDefault="00544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ED2"/>
    <w:rsid w:val="00144ED2"/>
    <w:rsid w:val="004A5EBF"/>
    <w:rsid w:val="004F044A"/>
    <w:rsid w:val="00544500"/>
    <w:rsid w:val="0060187D"/>
    <w:rsid w:val="00AA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44ED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44ED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44ED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144ED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44ED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44ED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44ED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44ED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44ED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44ED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44ED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144ED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44ED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144ED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44ED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144ED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44ED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44ED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44ED2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144ED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44ED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144ED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44ED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44ED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44E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44ED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44ED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44ED2"/>
  </w:style>
  <w:style w:type="paragraph" w:customStyle="1" w:styleId="Footer">
    <w:name w:val="Footer"/>
    <w:basedOn w:val="a"/>
    <w:link w:val="CaptionChar"/>
    <w:uiPriority w:val="99"/>
    <w:unhideWhenUsed/>
    <w:rsid w:val="00144ED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44ED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44ED2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44ED2"/>
  </w:style>
  <w:style w:type="table" w:styleId="a9">
    <w:name w:val="Table Grid"/>
    <w:basedOn w:val="a1"/>
    <w:uiPriority w:val="59"/>
    <w:rsid w:val="00144E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44ED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4ED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44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4E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4E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44ED2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44ED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44ED2"/>
    <w:rPr>
      <w:sz w:val="18"/>
    </w:rPr>
  </w:style>
  <w:style w:type="character" w:styleId="ad">
    <w:name w:val="footnote reference"/>
    <w:uiPriority w:val="99"/>
    <w:unhideWhenUsed/>
    <w:rsid w:val="00144ED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44ED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44ED2"/>
    <w:rPr>
      <w:sz w:val="20"/>
    </w:rPr>
  </w:style>
  <w:style w:type="character" w:styleId="af0">
    <w:name w:val="endnote reference"/>
    <w:uiPriority w:val="99"/>
    <w:semiHidden/>
    <w:unhideWhenUsed/>
    <w:rsid w:val="00144ED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44ED2"/>
    <w:pPr>
      <w:spacing w:after="57"/>
    </w:pPr>
  </w:style>
  <w:style w:type="paragraph" w:styleId="21">
    <w:name w:val="toc 2"/>
    <w:basedOn w:val="a"/>
    <w:next w:val="a"/>
    <w:uiPriority w:val="39"/>
    <w:unhideWhenUsed/>
    <w:rsid w:val="00144ED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44ED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44ED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44ED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44ED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44ED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44ED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44ED2"/>
    <w:pPr>
      <w:spacing w:after="57"/>
      <w:ind w:left="2268"/>
    </w:pPr>
  </w:style>
  <w:style w:type="paragraph" w:styleId="af1">
    <w:name w:val="TOC Heading"/>
    <w:uiPriority w:val="39"/>
    <w:unhideWhenUsed/>
    <w:rsid w:val="00144ED2"/>
  </w:style>
  <w:style w:type="paragraph" w:styleId="af2">
    <w:name w:val="table of figures"/>
    <w:basedOn w:val="a"/>
    <w:next w:val="a"/>
    <w:uiPriority w:val="99"/>
    <w:unhideWhenUsed/>
    <w:rsid w:val="00144ED2"/>
    <w:pPr>
      <w:spacing w:after="0"/>
    </w:pPr>
  </w:style>
  <w:style w:type="paragraph" w:styleId="af3">
    <w:name w:val="No Spacing"/>
    <w:basedOn w:val="a"/>
    <w:uiPriority w:val="1"/>
    <w:qFormat/>
    <w:rsid w:val="00144ED2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14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6</cp:revision>
  <cp:lastPrinted>2022-04-20T11:20:00Z</cp:lastPrinted>
  <dcterms:created xsi:type="dcterms:W3CDTF">2022-04-20T10:37:00Z</dcterms:created>
  <dcterms:modified xsi:type="dcterms:W3CDTF">2022-04-20T11:20:00Z</dcterms:modified>
</cp:coreProperties>
</file>